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1"/>
        <w:gridCol w:w="4261"/>
        <w:tblGridChange w:id="0">
          <w:tblGrid>
            <w:gridCol w:w="4261"/>
            <w:gridCol w:w="426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LOGO CÔNG 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CÔNG TY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Địa chỉ …………</w:t>
            </w:r>
            <w:r w:rsidDel="00000000" w:rsidR="00000000" w:rsidRPr="00000000">
              <w:rPr>
                <w:rtl w:val="0"/>
              </w:rPr>
            </w:r>
          </w:p>
        </w:tc>
      </w:tr>
    </w:tbl>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ngày…. tháng…. năm…..</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PHIẾU ĐỀ XUẤT MUA HÀNG</w:t>
        <w:br w:type="textWrapping"/>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(Bàn, ghế văn phòng cho nhân viên phòng nhân sự)</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Kính gửi: – BỘ PHẬN CUNG ỨNG</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(Hoặc:</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PHÒNG MUA HÀNG)</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Người đề xuất</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Chức danh</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Bộ phận</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Nội dung đề xuất</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(Vi dụ: Do toàn bộ bàn, ghế dành cho nhân viên tại phòng nhân sự hiện đã cũ, không còn đảm bảo chất lượng (một số bàn, ghế đã mọt, gãy), nay đề nghị được mua mới, thay thế toàn bộ bàn, ghế cũ của phòng nhân sự. Số lượng: 20 bộ (bàn + ghế).</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Có thể thêm thời gian thực hiện nếu cần thiết).</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Trường hợp đề xuất mua nhiều loại mặt hàng với mục đích sử dụng khác nhau, có thể liệt kê theo hình thức sau:</w:t>
      </w:r>
      <w:r w:rsidDel="00000000" w:rsidR="00000000" w:rsidRPr="00000000">
        <w:rPr>
          <w:rtl w:val="0"/>
        </w:rPr>
      </w:r>
    </w:p>
    <w:tbl>
      <w:tblPr>
        <w:tblStyle w:val="Table2"/>
        <w:tblW w:w="8240.0" w:type="dxa"/>
        <w:jc w:val="left"/>
        <w:tblInd w:w="-1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73"/>
        <w:gridCol w:w="3345"/>
        <w:gridCol w:w="1130"/>
        <w:gridCol w:w="2992"/>
        <w:tblGridChange w:id="0">
          <w:tblGrid>
            <w:gridCol w:w="773"/>
            <w:gridCol w:w="3345"/>
            <w:gridCol w:w="1130"/>
            <w:gridCol w:w="2992"/>
          </w:tblGrid>
        </w:tblGridChange>
      </w:tblGrid>
      <w:tr>
        <w:trPr>
          <w:cantSplit w:val="0"/>
          <w:trHeight w:val="569" w:hRule="atLeast"/>
          <w:tblHeader w:val="0"/>
        </w:trPr>
        <w:tc>
          <w:tcPr>
            <w:shd w:fill="ffffff" w:val="clear"/>
            <w:tcMar>
              <w:top w:w="120.0" w:type="dxa"/>
              <w:left w:w="120.0" w:type="dxa"/>
              <w:bottom w:w="120.0" w:type="dxa"/>
              <w:right w:w="120.0" w:type="dxa"/>
            </w:tcMar>
            <w:vAlign w:val="top"/>
          </w:tcPr>
          <w:p w:rsidR="00000000" w:rsidDel="00000000" w:rsidP="00000000" w:rsidRDefault="00000000" w:rsidRPr="00000000" w14:paraId="00000012">
            <w:pPr>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STT</w:t>
            </w:r>
          </w:p>
        </w:tc>
        <w:tc>
          <w:tcPr>
            <w:shd w:fill="ffffff" w:val="clear"/>
            <w:tcMar>
              <w:top w:w="120.0" w:type="dxa"/>
              <w:left w:w="120.0" w:type="dxa"/>
              <w:bottom w:w="120.0" w:type="dxa"/>
              <w:right w:w="120.0" w:type="dxa"/>
            </w:tcMar>
            <w:vAlign w:val="top"/>
          </w:tcPr>
          <w:p w:rsidR="00000000" w:rsidDel="00000000" w:rsidP="00000000" w:rsidRDefault="00000000" w:rsidRPr="00000000" w14:paraId="00000013">
            <w:pPr>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Tên hàng hóa</w:t>
            </w:r>
          </w:p>
        </w:tc>
        <w:tc>
          <w:tcPr>
            <w:shd w:fill="ffffff" w:val="clear"/>
            <w:tcMar>
              <w:top w:w="120.0" w:type="dxa"/>
              <w:left w:w="120.0" w:type="dxa"/>
              <w:bottom w:w="120.0" w:type="dxa"/>
              <w:right w:w="120.0" w:type="dxa"/>
            </w:tcMar>
            <w:vAlign w:val="top"/>
          </w:tcPr>
          <w:p w:rsidR="00000000" w:rsidDel="00000000" w:rsidP="00000000" w:rsidRDefault="00000000" w:rsidRPr="00000000" w14:paraId="00000014">
            <w:pPr>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Số lượng</w:t>
            </w:r>
          </w:p>
        </w:tc>
        <w:tc>
          <w:tcPr>
            <w:shd w:fill="ffffff" w:val="clear"/>
            <w:tcMar>
              <w:top w:w="120.0" w:type="dxa"/>
              <w:left w:w="120.0" w:type="dxa"/>
              <w:bottom w:w="120.0" w:type="dxa"/>
              <w:right w:w="120.0" w:type="dxa"/>
            </w:tcMar>
            <w:vAlign w:val="top"/>
          </w:tcPr>
          <w:p w:rsidR="00000000" w:rsidDel="00000000" w:rsidP="00000000" w:rsidRDefault="00000000" w:rsidRPr="00000000" w14:paraId="00000015">
            <w:pPr>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Mục đích</w:t>
            </w:r>
          </w:p>
        </w:tc>
      </w:tr>
      <w:tr>
        <w:trPr>
          <w:cantSplit w:val="0"/>
          <w:trHeight w:val="554" w:hRule="atLeast"/>
          <w:tblHeader w:val="0"/>
        </w:trPr>
        <w:tc>
          <w:tcPr>
            <w:shd w:fill="ffffff" w:val="clear"/>
            <w:tcMar>
              <w:top w:w="120.0" w:type="dxa"/>
              <w:left w:w="120.0" w:type="dxa"/>
              <w:bottom w:w="120.0" w:type="dxa"/>
              <w:right w:w="120.0" w:type="dxa"/>
            </w:tcMar>
            <w:vAlign w:val="top"/>
          </w:tcPr>
          <w:p w:rsidR="00000000" w:rsidDel="00000000" w:rsidP="00000000" w:rsidRDefault="00000000" w:rsidRPr="00000000" w14:paraId="00000016">
            <w:pPr>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p>
        </w:tc>
        <w:tc>
          <w:tcPr>
            <w:shd w:fill="ffffff" w:val="clear"/>
            <w:tcMar>
              <w:top w:w="120.0" w:type="dxa"/>
              <w:left w:w="120.0" w:type="dxa"/>
              <w:bottom w:w="120.0" w:type="dxa"/>
              <w:right w:w="120.0" w:type="dxa"/>
            </w:tcMar>
            <w:vAlign w:val="top"/>
          </w:tcPr>
          <w:p w:rsidR="00000000" w:rsidDel="00000000" w:rsidP="00000000" w:rsidRDefault="00000000" w:rsidRPr="00000000" w14:paraId="00000017">
            <w:pPr>
              <w:rPr>
                <w:rFonts w:ascii="Times New Roman" w:cs="Times New Roman" w:eastAsia="Times New Roman" w:hAnsi="Times New Roman"/>
                <w:color w:val="000000"/>
                <w:sz w:val="24"/>
                <w:szCs w:val="24"/>
                <w:vertAlign w:val="baseline"/>
              </w:rPr>
            </w:pPr>
            <w:r w:rsidDel="00000000" w:rsidR="00000000" w:rsidRPr="00000000">
              <w:rPr>
                <w:rtl w:val="0"/>
              </w:rPr>
            </w:r>
          </w:p>
        </w:tc>
        <w:tc>
          <w:tcPr>
            <w:shd w:fill="ffffff" w:val="clear"/>
            <w:tcMar>
              <w:top w:w="120.0" w:type="dxa"/>
              <w:left w:w="120.0" w:type="dxa"/>
              <w:bottom w:w="120.0" w:type="dxa"/>
              <w:right w:w="120.0" w:type="dxa"/>
            </w:tcMar>
            <w:vAlign w:val="top"/>
          </w:tcPr>
          <w:p w:rsidR="00000000" w:rsidDel="00000000" w:rsidP="00000000" w:rsidRDefault="00000000" w:rsidRPr="00000000" w14:paraId="00000018">
            <w:pPr>
              <w:rPr>
                <w:rFonts w:ascii="Times New Roman" w:cs="Times New Roman" w:eastAsia="Times New Roman" w:hAnsi="Times New Roman"/>
                <w:color w:val="000000"/>
                <w:sz w:val="24"/>
                <w:szCs w:val="24"/>
                <w:vertAlign w:val="baseline"/>
              </w:rPr>
            </w:pPr>
            <w:r w:rsidDel="00000000" w:rsidR="00000000" w:rsidRPr="00000000">
              <w:rPr>
                <w:rtl w:val="0"/>
              </w:rPr>
            </w:r>
          </w:p>
        </w:tc>
        <w:tc>
          <w:tcPr>
            <w:shd w:fill="ffffff" w:val="clear"/>
            <w:tcMar>
              <w:top w:w="120.0" w:type="dxa"/>
              <w:left w:w="120.0" w:type="dxa"/>
              <w:bottom w:w="120.0" w:type="dxa"/>
              <w:right w:w="120.0" w:type="dxa"/>
            </w:tcMar>
            <w:vAlign w:val="top"/>
          </w:tcPr>
          <w:p w:rsidR="00000000" w:rsidDel="00000000" w:rsidP="00000000" w:rsidRDefault="00000000" w:rsidRPr="00000000" w14:paraId="00000019">
            <w:pPr>
              <w:rPr>
                <w:rFonts w:ascii="Times New Roman" w:cs="Times New Roman" w:eastAsia="Times New Roman" w:hAnsi="Times New Roman"/>
                <w:color w:val="000000"/>
                <w:sz w:val="24"/>
                <w:szCs w:val="24"/>
                <w:vertAlign w:val="baseline"/>
              </w:rPr>
            </w:pPr>
            <w:r w:rsidDel="00000000" w:rsidR="00000000" w:rsidRPr="00000000">
              <w:rPr>
                <w:rtl w:val="0"/>
              </w:rPr>
            </w:r>
          </w:p>
        </w:tc>
      </w:tr>
      <w:tr>
        <w:trPr>
          <w:cantSplit w:val="0"/>
          <w:trHeight w:val="554" w:hRule="atLeast"/>
          <w:tblHeader w:val="0"/>
        </w:trPr>
        <w:tc>
          <w:tcPr>
            <w:shd w:fill="ffffff" w:val="clear"/>
            <w:tcMar>
              <w:top w:w="120.0" w:type="dxa"/>
              <w:left w:w="120.0" w:type="dxa"/>
              <w:bottom w:w="120.0" w:type="dxa"/>
              <w:right w:w="120.0" w:type="dxa"/>
            </w:tcMar>
            <w:vAlign w:val="top"/>
          </w:tcPr>
          <w:p w:rsidR="00000000" w:rsidDel="00000000" w:rsidP="00000000" w:rsidRDefault="00000000" w:rsidRPr="00000000" w14:paraId="0000001A">
            <w:pPr>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w:t>
            </w:r>
          </w:p>
        </w:tc>
        <w:tc>
          <w:tcPr>
            <w:shd w:fill="ffffff" w:val="clear"/>
            <w:tcMar>
              <w:top w:w="120.0" w:type="dxa"/>
              <w:left w:w="120.0" w:type="dxa"/>
              <w:bottom w:w="120.0" w:type="dxa"/>
              <w:right w:w="120.0" w:type="dxa"/>
            </w:tcMar>
            <w:vAlign w:val="top"/>
          </w:tcPr>
          <w:p w:rsidR="00000000" w:rsidDel="00000000" w:rsidP="00000000" w:rsidRDefault="00000000" w:rsidRPr="00000000" w14:paraId="0000001B">
            <w:pPr>
              <w:rPr>
                <w:rFonts w:ascii="Times New Roman" w:cs="Times New Roman" w:eastAsia="Times New Roman" w:hAnsi="Times New Roman"/>
                <w:color w:val="000000"/>
                <w:sz w:val="24"/>
                <w:szCs w:val="24"/>
                <w:vertAlign w:val="baseline"/>
              </w:rPr>
            </w:pPr>
            <w:r w:rsidDel="00000000" w:rsidR="00000000" w:rsidRPr="00000000">
              <w:rPr>
                <w:rtl w:val="0"/>
              </w:rPr>
            </w:r>
          </w:p>
        </w:tc>
        <w:tc>
          <w:tcPr>
            <w:shd w:fill="ffffff" w:val="clear"/>
            <w:tcMar>
              <w:top w:w="120.0" w:type="dxa"/>
              <w:left w:w="120.0" w:type="dxa"/>
              <w:bottom w:w="120.0" w:type="dxa"/>
              <w:right w:w="120.0" w:type="dxa"/>
            </w:tcMar>
            <w:vAlign w:val="top"/>
          </w:tcPr>
          <w:p w:rsidR="00000000" w:rsidDel="00000000" w:rsidP="00000000" w:rsidRDefault="00000000" w:rsidRPr="00000000" w14:paraId="0000001C">
            <w:pPr>
              <w:rPr>
                <w:rFonts w:ascii="Times New Roman" w:cs="Times New Roman" w:eastAsia="Times New Roman" w:hAnsi="Times New Roman"/>
                <w:color w:val="000000"/>
                <w:sz w:val="24"/>
                <w:szCs w:val="24"/>
                <w:vertAlign w:val="baseline"/>
              </w:rPr>
            </w:pPr>
            <w:r w:rsidDel="00000000" w:rsidR="00000000" w:rsidRPr="00000000">
              <w:rPr>
                <w:rtl w:val="0"/>
              </w:rPr>
            </w:r>
          </w:p>
        </w:tc>
        <w:tc>
          <w:tcPr>
            <w:shd w:fill="ffffff" w:val="clear"/>
            <w:tcMar>
              <w:top w:w="120.0" w:type="dxa"/>
              <w:left w:w="120.0" w:type="dxa"/>
              <w:bottom w:w="120.0" w:type="dxa"/>
              <w:right w:w="120.0" w:type="dxa"/>
            </w:tcMar>
            <w:vAlign w:val="top"/>
          </w:tcPr>
          <w:p w:rsidR="00000000" w:rsidDel="00000000" w:rsidP="00000000" w:rsidRDefault="00000000" w:rsidRPr="00000000" w14:paraId="0000001D">
            <w:pPr>
              <w:rPr>
                <w:rFonts w:ascii="Times New Roman" w:cs="Times New Roman" w:eastAsia="Times New Roman" w:hAnsi="Times New Roman"/>
                <w:color w:val="000000"/>
                <w:sz w:val="24"/>
                <w:szCs w:val="24"/>
                <w:vertAlign w:val="baseline"/>
              </w:rPr>
            </w:pPr>
            <w:r w:rsidDel="00000000" w:rsidR="00000000" w:rsidRPr="00000000">
              <w:rPr>
                <w:rtl w:val="0"/>
              </w:rPr>
            </w:r>
          </w:p>
        </w:tc>
      </w:tr>
      <w:tr>
        <w:trPr>
          <w:cantSplit w:val="0"/>
          <w:trHeight w:val="569" w:hRule="atLeast"/>
          <w:tblHeader w:val="0"/>
        </w:trPr>
        <w:tc>
          <w:tcPr>
            <w:shd w:fill="ffffff" w:val="clear"/>
            <w:tcMar>
              <w:top w:w="120.0" w:type="dxa"/>
              <w:left w:w="120.0" w:type="dxa"/>
              <w:bottom w:w="120.0" w:type="dxa"/>
              <w:right w:w="120.0" w:type="dxa"/>
            </w:tcMar>
            <w:vAlign w:val="top"/>
          </w:tcPr>
          <w:p w:rsidR="00000000" w:rsidDel="00000000" w:rsidP="00000000" w:rsidRDefault="00000000" w:rsidRPr="00000000" w14:paraId="0000001E">
            <w:pPr>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w:t>
            </w:r>
          </w:p>
        </w:tc>
        <w:tc>
          <w:tcPr>
            <w:shd w:fill="ffffff" w:val="clear"/>
            <w:tcMar>
              <w:top w:w="120.0" w:type="dxa"/>
              <w:left w:w="120.0" w:type="dxa"/>
              <w:bottom w:w="120.0" w:type="dxa"/>
              <w:right w:w="120.0" w:type="dxa"/>
            </w:tcMar>
            <w:vAlign w:val="top"/>
          </w:tcPr>
          <w:p w:rsidR="00000000" w:rsidDel="00000000" w:rsidP="00000000" w:rsidRDefault="00000000" w:rsidRPr="00000000" w14:paraId="0000001F">
            <w:pPr>
              <w:rPr>
                <w:rFonts w:ascii="Times New Roman" w:cs="Times New Roman" w:eastAsia="Times New Roman" w:hAnsi="Times New Roman"/>
                <w:color w:val="000000"/>
                <w:sz w:val="24"/>
                <w:szCs w:val="24"/>
                <w:vertAlign w:val="baseline"/>
              </w:rPr>
            </w:pPr>
            <w:r w:rsidDel="00000000" w:rsidR="00000000" w:rsidRPr="00000000">
              <w:rPr>
                <w:rtl w:val="0"/>
              </w:rPr>
            </w:r>
          </w:p>
        </w:tc>
        <w:tc>
          <w:tcPr>
            <w:shd w:fill="ffffff" w:val="clear"/>
            <w:tcMar>
              <w:top w:w="120.0" w:type="dxa"/>
              <w:left w:w="120.0" w:type="dxa"/>
              <w:bottom w:w="120.0" w:type="dxa"/>
              <w:right w:w="120.0" w:type="dxa"/>
            </w:tcMar>
            <w:vAlign w:val="top"/>
          </w:tcPr>
          <w:p w:rsidR="00000000" w:rsidDel="00000000" w:rsidP="00000000" w:rsidRDefault="00000000" w:rsidRPr="00000000" w14:paraId="00000020">
            <w:pPr>
              <w:rPr>
                <w:rFonts w:ascii="Times New Roman" w:cs="Times New Roman" w:eastAsia="Times New Roman" w:hAnsi="Times New Roman"/>
                <w:color w:val="000000"/>
                <w:sz w:val="24"/>
                <w:szCs w:val="24"/>
                <w:vertAlign w:val="baseline"/>
              </w:rPr>
            </w:pPr>
            <w:r w:rsidDel="00000000" w:rsidR="00000000" w:rsidRPr="00000000">
              <w:rPr>
                <w:rtl w:val="0"/>
              </w:rPr>
            </w:r>
          </w:p>
        </w:tc>
        <w:tc>
          <w:tcPr>
            <w:shd w:fill="ffffff" w:val="clear"/>
            <w:tcMar>
              <w:top w:w="120.0" w:type="dxa"/>
              <w:left w:w="120.0" w:type="dxa"/>
              <w:bottom w:w="120.0" w:type="dxa"/>
              <w:right w:w="120.0" w:type="dxa"/>
            </w:tcMar>
            <w:vAlign w:val="top"/>
          </w:tcPr>
          <w:p w:rsidR="00000000" w:rsidDel="00000000" w:rsidP="00000000" w:rsidRDefault="00000000" w:rsidRPr="00000000" w14:paraId="00000021">
            <w:pPr>
              <w:rPr>
                <w:rFonts w:ascii="Times New Roman" w:cs="Times New Roman" w:eastAsia="Times New Roman" w:hAnsi="Times New Roman"/>
                <w:color w:val="000000"/>
                <w:sz w:val="24"/>
                <w:szCs w:val="24"/>
                <w:vertAlign w:val="baseline"/>
              </w:rPr>
            </w:pPr>
            <w:r w:rsidDel="00000000" w:rsidR="00000000" w:rsidRPr="00000000">
              <w:rPr>
                <w:rtl w:val="0"/>
              </w:rPr>
            </w:r>
          </w:p>
        </w:tc>
      </w:tr>
    </w:tb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Diễn giải:</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Thời gian cần thực hiện: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Kính mong Bộ phận cung ứng xem xét!</w:t>
      </w:r>
    </w:p>
    <w:tbl>
      <w:tblPr>
        <w:tblStyle w:val="Table3"/>
        <w:tblW w:w="85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1"/>
        <w:gridCol w:w="4261"/>
        <w:tblGridChange w:id="0">
          <w:tblGrid>
            <w:gridCol w:w="4261"/>
            <w:gridCol w:w="426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Người làm đơn</w:t>
              <w:br w:type="textWrapping"/>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(Ký và ghi rõ họ tên)</w:t>
            </w:r>
            <w:r w:rsidDel="00000000" w:rsidR="00000000" w:rsidRPr="00000000">
              <w:rPr>
                <w:rtl w:val="0"/>
              </w:rPr>
            </w:r>
          </w:p>
        </w:tc>
      </w:tr>
    </w:tbl>
    <w:p w:rsidR="00000000" w:rsidDel="00000000" w:rsidP="00000000" w:rsidRDefault="00000000" w:rsidRPr="00000000" w14:paraId="00000028">
      <w:pP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tl w:val="0"/>
        </w:rPr>
      </w:r>
    </w:p>
    <w:sectPr>
      <w:footerReference r:id="rId7" w:type="default"/>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Normal(Web)">
    <w:name w:val="Normal (Web)"/>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en-US"/>
    </w:rPr>
  </w:style>
  <w:style w:type="paragraph" w:styleId="Footer">
    <w:name w:val="Footer"/>
    <w:basedOn w:val="Normal"/>
    <w:next w:val="Footer"/>
    <w:autoRedefine w:val="0"/>
    <w:hidden w:val="0"/>
    <w:qFormat w:val="1"/>
    <w:pPr>
      <w:tabs>
        <w:tab w:val="center" w:leader="none" w:pos="4153"/>
        <w:tab w:val="right" w:leader="none" w:pos="8306"/>
      </w:tabs>
      <w:suppressAutoHyphens w:val="1"/>
      <w:spacing w:line="1" w:lineRule="atLeast"/>
      <w:ind w:leftChars="-1" w:rightChars="0" w:firstLineChars="-1"/>
      <w:jc w:val="left"/>
      <w:textDirection w:val="btLr"/>
      <w:textAlignment w:val="top"/>
      <w:outlineLvl w:val="0"/>
    </w:pPr>
    <w:rPr>
      <w:rFonts w:ascii="Calibri" w:cs="Arial" w:eastAsia="Calibri" w:hAnsi="Calibri"/>
      <w:w w:val="100"/>
      <w:position w:val="-1"/>
      <w:sz w:val="18"/>
      <w:szCs w:val="18"/>
      <w:effect w:val="none"/>
      <w:vertAlign w:val="baseline"/>
      <w:cs w:val="0"/>
      <w:em w:val="none"/>
      <w:lang w:bidi="ar-SA" w:eastAsia="zh-CN" w:val="en-GB"/>
    </w:rPr>
  </w:style>
  <w:style w:type="paragraph" w:styleId="Header">
    <w:name w:val="Header"/>
    <w:basedOn w:val="Normal"/>
    <w:next w:val="Head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rFonts w:ascii="Calibri" w:cs="Arial" w:eastAsia="Calibri" w:hAnsi="Calibri"/>
      <w:w w:val="100"/>
      <w:position w:val="-1"/>
      <w:sz w:val="18"/>
      <w:szCs w:val="18"/>
      <w:effect w:val="none"/>
      <w:vertAlign w:val="baseline"/>
      <w:cs w:val="0"/>
      <w:em w:val="none"/>
      <w:lang w:bidi="ar-SA" w:eastAsia="zh-CN" w:val="en-GB"/>
    </w:rPr>
  </w:style>
  <w:style w:type="table" w:styleId="TableGrid">
    <w:name w:val="Table Grid"/>
    <w:basedOn w:val="TableNormal"/>
    <w:next w:val="TableGrid"/>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aqUVs7l6mfoqsJNmSUqg8WeGSQ==">CgMxLjA4AHIhMXI0aUp2Qk55M0lXWk1UQUxGMGM2bnFac0N4SmNBT2VR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2019-03-20T08:31:00Z</dcterms:created>
  <dc:creator>VnDoc.com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1033-11.2.0.8684</vt:lpstr>
  </property>
</Properties>
</file>