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622423" w:space="1" w:sz="24" w:val="single"/>
        </w:pBdr>
        <w:tabs>
          <w:tab w:val="center" w:leader="none" w:pos="4680"/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[TÊN CÔNG 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color w:val="2e2e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rtl w:val="0"/>
        </w:rPr>
        <w:t xml:space="preserve">BẢN MÔ TẢ CÔNG VIỆC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  <w:color w:val="2e2e2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5a5656" w:space="0" w:sz="7" w:val="single"/>
          <w:left w:color="5a5656" w:space="0" w:sz="7" w:val="single"/>
          <w:bottom w:color="5a5656" w:space="0" w:sz="7" w:val="single"/>
          <w:right w:color="5a5656" w:space="0" w:sz="7" w:val="single"/>
          <w:insideH w:color="5a5656" w:space="0" w:sz="7" w:val="single"/>
          <w:insideV w:color="5a5656" w:space="0" w:sz="7" w:val="single"/>
        </w:tblBorders>
        <w:tblLayout w:type="fixed"/>
        <w:tblLook w:val="0600"/>
      </w:tblPr>
      <w:tblGrid>
        <w:gridCol w:w="2569.8050416509"/>
        <w:gridCol w:w="6455.706769372723"/>
        <w:tblGridChange w:id="0">
          <w:tblGrid>
            <w:gridCol w:w="2569.8050416509"/>
            <w:gridCol w:w="6455.706769372723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hd w:fill="ffffff" w:val="clear"/>
              <w:spacing w:after="160" w:lineRule="auto"/>
              <w:ind w:left="0" w:firstLine="0"/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  <w:rtl w:val="0"/>
              </w:rPr>
              <w:t xml:space="preserve">Vị trí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hd w:fill="ffffff" w:val="clear"/>
              <w:spacing w:after="160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  <w:rtl w:val="0"/>
              </w:rPr>
              <w:t xml:space="preserve">Giám đốc kinh doanh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hd w:fill="ffffff" w:val="clear"/>
              <w:spacing w:after="160" w:lineRule="auto"/>
              <w:ind w:left="0" w:firstLine="0"/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  <w:rtl w:val="0"/>
              </w:rPr>
              <w:t xml:space="preserve">Bộ phận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hd w:fill="ffffff" w:val="clear"/>
              <w:spacing w:after="160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Trung tâm Kinh doanh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hd w:fill="ffffff" w:val="clear"/>
              <w:spacing w:after="160" w:lineRule="auto"/>
              <w:ind w:left="0" w:firstLine="0"/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  <w:rtl w:val="0"/>
              </w:rPr>
              <w:t xml:space="preserve">Cấp trên trực tiếp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hd w:fill="ffffff" w:val="clear"/>
              <w:spacing w:after="160" w:lineRule="auto"/>
              <w:ind w:left="720" w:firstLine="0"/>
              <w:jc w:val="center"/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e2e2e"/>
                <w:sz w:val="24"/>
                <w:szCs w:val="24"/>
                <w:rtl w:val="0"/>
              </w:rPr>
              <w:t xml:space="preserve">Giám đốc văn phòng</w:t>
            </w:r>
          </w:p>
        </w:tc>
      </w:tr>
    </w:tbl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rtl w:val="0"/>
        </w:rPr>
        <w:t xml:space="preserve">Trách nhiệm thiết yếu: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Chịu trách nhiệm hoàn thành mục tiêu kinh doanh của bộ phận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Công việc thiết yếu: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Lập kế hoạch, triển khai, giám sát việc thực hiện các mục tiêu (tháng, quý, năm) về kinh doanh và điều hành quản lý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Đề xuất các chính sách kinh doanh, chính sách tạo động lực và truyền thông cho nhân viên thấu hiểu nhằm tăng năng suất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Xây dựng và triển khai các hoạt động xúc tiến thương mại để hỗ trợ cho nhân viên hoàn thành mục tiêu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Tuyển dụng, đào tạo, huấn luyện để đảm bảo nhân viên đủ năng lực, có tinh thần đoàn kết, có kỷ luật, thái độ cam kết để làm việc.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00" w:line="331.2" w:lineRule="auto"/>
        <w:jc w:val="both"/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Yêu cầu năng lực và thái độ: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Kiến thức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nghiệp vụ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sản 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về chính sách bán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thị trường và đối thủ cạnh tranh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Am hiểu về cách thức bán hàng và triển khai sản 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Kỹ năng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lãnh đạo &amp; quản trị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truyền thông nội bộ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điều hành cuộc họp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lập và kiểm soát kế hoạch kinh doanh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tổ chức Teambuilding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giải quyết vấn đề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lập lịch và quản lý thời gian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Kỹ năng huấn luyện đào tạo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Thái độ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Tinh thần tự hào về công ty và sản phẩm của Công 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Tuân thủ văn hóa phục vụ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Tuân thủ quy trình/ quy định của công 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Nhiệt tình, chủ động sáng tạo, suy nghĩ tích cực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e2e2e"/>
          <w:sz w:val="24"/>
          <w:szCs w:val="24"/>
          <w:highlight w:val="white"/>
          <w:rtl w:val="0"/>
        </w:rPr>
        <w:t xml:space="preserve">Kinh nghiệm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e2e2e"/>
          <w:sz w:val="24"/>
          <w:szCs w:val="24"/>
          <w:highlight w:val="white"/>
          <w:rtl w:val="0"/>
        </w:rPr>
        <w:t xml:space="preserve">Phải trải qua tất cả các vị trí quản lý của các bộ phận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color="622423" w:space="1" w:sz="24" w:val="single"/>
      </w:pBdr>
      <w:tabs>
        <w:tab w:val="center" w:leader="none" w:pos="4680"/>
        <w:tab w:val="right" w:leader="none" w:pos="9360"/>
        <w:tab w:val="right" w:leader="none" w:pos="9389"/>
      </w:tabs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2e2e2e"/>
        <w:sz w:val="21"/>
        <w:szCs w:val="21"/>
        <w:highlight w:val="white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qlrpwMXJRvvS1Pet84NTQkF9A==">CgMxLjA4AHIhMURPbE1XRXF4eHROdlRUSDhCejJOWU8tMWFxdFRNT0Fr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