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622423" w:space="1" w:sz="24" w:val="single"/>
        </w:pBdr>
        <w:tabs>
          <w:tab w:val="center" w:leader="none" w:pos="4680"/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[TÊN CÔNG TY]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rtl w:val="0"/>
        </w:rPr>
        <w:t xml:space="preserve">BẢN MÔ TẢ CÔNG VIỆC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rtl w:val="0"/>
        </w:rPr>
        <w:t xml:space="preserve"> </w:t>
      </w:r>
    </w:p>
    <w:tbl>
      <w:tblPr>
        <w:tblStyle w:val="Table1"/>
        <w:tblW w:w="9025.511811023622" w:type="dxa"/>
        <w:jc w:val="left"/>
        <w:tblBorders>
          <w:top w:color="5a5656" w:space="0" w:sz="7" w:val="single"/>
          <w:left w:color="5a5656" w:space="0" w:sz="7" w:val="single"/>
          <w:bottom w:color="5a5656" w:space="0" w:sz="7" w:val="single"/>
          <w:right w:color="5a5656" w:space="0" w:sz="7" w:val="single"/>
          <w:insideH w:color="5a5656" w:space="0" w:sz="7" w:val="single"/>
          <w:insideV w:color="5a5656" w:space="0" w:sz="7" w:val="single"/>
        </w:tblBorders>
        <w:tblLayout w:type="fixed"/>
        <w:tblLook w:val="0600"/>
      </w:tblPr>
      <w:tblGrid>
        <w:gridCol w:w="2650.018609424974"/>
        <w:gridCol w:w="6375.493201598648"/>
        <w:tblGridChange w:id="0">
          <w:tblGrid>
            <w:gridCol w:w="2650.018609424974"/>
            <w:gridCol w:w="6375.493201598648"/>
          </w:tblGrid>
        </w:tblGridChange>
      </w:tblGrid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1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rtl w:val="0"/>
              </w:rPr>
              <w:t xml:space="preserve">Vị trí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rtl w:val="0"/>
              </w:rPr>
              <w:t xml:space="preserve"> Chăm sóc khách hàng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1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rtl w:val="0"/>
              </w:rPr>
              <w:t xml:space="preserve">Bộ phận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rtl w:val="0"/>
              </w:rPr>
              <w:t xml:space="preserve">Phòng tư vấn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1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rtl w:val="0"/>
              </w:rPr>
              <w:t xml:space="preserve">Cấp trên trực tiếp</w:t>
            </w:r>
          </w:p>
        </w:tc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6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72727"/>
                <w:sz w:val="24"/>
                <w:szCs w:val="24"/>
                <w:rtl w:val="0"/>
              </w:rPr>
              <w:t xml:space="preserve">Giám đốc trung tâm</w:t>
            </w:r>
          </w:p>
        </w:tc>
      </w:tr>
    </w:tbl>
    <w:p w:rsidR="00000000" w:rsidDel="00000000" w:rsidP="00000000" w:rsidRDefault="00000000" w:rsidRPr="00000000" w14:paraId="0000000B">
      <w:pPr>
        <w:shd w:fill="ffffff" w:val="clear"/>
        <w:jc w:val="both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rtl w:val="0"/>
        </w:rPr>
        <w:t xml:space="preserve">Trách nhiệm thiết yếu: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720" w:hanging="360"/>
        <w:rPr>
          <w:rFonts w:ascii="Roboto" w:cs="Roboto" w:eastAsia="Roboto" w:hAnsi="Roboto"/>
          <w:color w:val="27272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color w:val="272727"/>
          <w:sz w:val="24"/>
          <w:szCs w:val="24"/>
          <w:rtl w:val="0"/>
        </w:rPr>
        <w:t xml:space="preserve"> Tư vấn và hỗ trợ khách hàng sử dụng các sản phẩm/ dịch vụ của Công 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Rule="auto"/>
        <w:ind w:left="720" w:hanging="360"/>
        <w:rPr>
          <w:rFonts w:ascii="Times New Roman" w:cs="Times New Roman" w:eastAsia="Times New Roman" w:hAnsi="Times New Roman"/>
          <w:color w:val="27272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72727"/>
          <w:sz w:val="24"/>
          <w:szCs w:val="24"/>
          <w:rtl w:val="0"/>
        </w:rPr>
        <w:t xml:space="preserve">    Tư vấn và hỗ trợ khách hàng về kiến thức chuyên môn, nghiệp vụ liên quan đến các sản phẩm/ dịch vụ của Công ty.</w:t>
      </w:r>
    </w:p>
    <w:p w:rsidR="00000000" w:rsidDel="00000000" w:rsidP="00000000" w:rsidRDefault="00000000" w:rsidRPr="00000000" w14:paraId="0000000F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Rule="auto"/>
        <w:ind w:left="0" w:firstLine="0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  <w:rtl w:val="0"/>
        </w:rPr>
        <w:t xml:space="preserve">Công việc thiết yếu: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272727"/>
          <w:sz w:val="24"/>
          <w:szCs w:val="24"/>
          <w:highlight w:val="white"/>
        </w:rPr>
      </w:pPr>
      <w:bookmarkStart w:colFirst="0" w:colLast="0" w:name="_heading=h.uks2nhexw8gp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Thu thập, tổng hợp ý kiến của nhân viên và làm thủ tục xử lý khiếu nại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bookmarkStart w:colFirst="0" w:colLast="0" w:name="_heading=h.vjfmsjasgtz2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Tổng hợp và thực hiện những tiêu chí đánh giá từ khách 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space="0" w:sz="0" w:val="nil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bookmarkStart w:colFirst="0" w:colLast="0" w:name="_heading=h.1gmteoo8lzlz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Quản lý các kênh thông tin tốt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space="0" w:sz="0" w:val="nil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bookmarkStart w:colFirst="0" w:colLast="0" w:name="_heading=h.ihasjgirbqrx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Quản lý các chương trình ưu đãi, quà tặng tri ân khách 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bookmarkStart w:colFirst="0" w:colLast="0" w:name="_heading=h.if3rusri02fn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Lập kế hoạch cải tiến sản phẩm chi tiết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space="0" w:sz="0" w:val="nil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bookmarkStart w:colFirst="0" w:colLast="0" w:name="_heading=h.2yhibh8c239m" w:id="5"/>
      <w:bookmarkEnd w:id="5"/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Làm kế hoạch chi phí cho quá trình chăm sóc khách 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40" w:before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bookmarkStart w:colFirst="0" w:colLast="0" w:name="_heading=h.93xqb7ahizf3" w:id="6"/>
      <w:bookmarkEnd w:id="6"/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Đo lường và đánh giá sự thỏa mãn của khách hàng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Rule="auto"/>
        <w:ind w:left="0" w:firstLine="0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  <w:rtl w:val="0"/>
        </w:rPr>
        <w:t xml:space="preserve">Yêu cầu công việc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04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Tốt nghiệp cao học, đại học hoặc cao đẳng chuyên ngành kinh tế, marketing.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04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Có vị trí tương đương hoặc từng có kinh nghiệm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Rule="auto"/>
        <w:ind w:left="104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Có kiến thức chuyên môn, am hiểu về sản phẩm, dịch vụ và hoạt động của công ty cũng như quy trình chăm sóc khách hàng.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460" w:lineRule="auto"/>
        <w:ind w:left="104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131313"/>
          <w:sz w:val="24"/>
          <w:szCs w:val="24"/>
          <w:highlight w:val="white"/>
          <w:rtl w:val="0"/>
        </w:rPr>
        <w:t xml:space="preserve">Kỹ năng mềm thành thạo (giao tiếp, quản lý công việc, vi tính, xử lý khủng hoảng,…).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Rule="auto"/>
        <w:ind w:left="0" w:firstLine="0"/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color w:val="27272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color="622423" w:space="1" w:sz="24" w:val="single"/>
      </w:pBdr>
      <w:tabs>
        <w:tab w:val="center" w:leader="none" w:pos="4680"/>
        <w:tab w:val="right" w:leader="none" w:pos="9360"/>
        <w:tab w:val="right" w:leader="none" w:pos="9389"/>
      </w:tabs>
      <w:spacing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/>
      <w:pict>
        <v:shape id="WordPictureWatermark1" style="position:absolute;width:225.63779527559052pt;height:57.72125984251968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13131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EmUOSut1P+1ZEZq++y6MQUsBVQ==">CgMxLjAyDmgudWtzMm5oZXh3OGdwMg5oLnZqZm1zamFzZ3R6MjIOaC4xZ210ZW9vOGx6bHoyDmguaWhhc2pnaXJicXJ4Mg5oLmlmM3J1c3JpMDJmbjIOaC4yeWhpYmg4YzIzOW0yDmguOTN4cWI3YWhpemYzOAByITFnOEphS0JzbHF4OHpQZTRpR0JEclh5ZGZGQkJad0MtcA==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